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0" w:rsidRPr="00F87930" w:rsidRDefault="00F87930" w:rsidP="00F87930">
      <w:pPr>
        <w:widowControl/>
        <w:wordWrap w:val="0"/>
        <w:jc w:val="center"/>
        <w:rPr>
          <w:rFonts w:ascii="Verdana" w:eastAsia="宋体" w:hAnsi="Verdana" w:cs="宋体"/>
          <w:b/>
          <w:bCs/>
          <w:color w:val="003300"/>
          <w:kern w:val="0"/>
          <w:sz w:val="24"/>
          <w:szCs w:val="24"/>
        </w:rPr>
      </w:pPr>
      <w:r w:rsidRPr="00F87930">
        <w:rPr>
          <w:rFonts w:ascii="Verdana" w:eastAsia="宋体" w:hAnsi="Verdana" w:cs="宋体"/>
          <w:b/>
          <w:bCs/>
          <w:color w:val="003300"/>
          <w:kern w:val="0"/>
          <w:sz w:val="24"/>
          <w:szCs w:val="24"/>
        </w:rPr>
        <w:t>清华大学中国农村研究院</w:t>
      </w:r>
      <w:r w:rsidRPr="00F87930">
        <w:rPr>
          <w:rFonts w:ascii="Verdana" w:eastAsia="宋体" w:hAnsi="Verdana" w:cs="宋体"/>
          <w:b/>
          <w:bCs/>
          <w:color w:val="003300"/>
          <w:kern w:val="0"/>
          <w:sz w:val="24"/>
          <w:szCs w:val="24"/>
        </w:rPr>
        <w:t>2015</w:t>
      </w:r>
      <w:r w:rsidRPr="00F87930">
        <w:rPr>
          <w:rFonts w:ascii="Verdana" w:eastAsia="宋体" w:hAnsi="Verdana" w:cs="宋体"/>
          <w:b/>
          <w:bCs/>
          <w:color w:val="003300"/>
          <w:kern w:val="0"/>
          <w:sz w:val="24"/>
          <w:szCs w:val="24"/>
        </w:rPr>
        <w:t>年科研课题招标公告</w:t>
      </w:r>
    </w:p>
    <w:p w:rsidR="00F87930" w:rsidRPr="00F87930" w:rsidRDefault="00F87930" w:rsidP="00F87930">
      <w:pPr>
        <w:widowControl/>
        <w:wordWrap w:val="0"/>
        <w:spacing w:line="450" w:lineRule="atLeast"/>
        <w:jc w:val="center"/>
        <w:rPr>
          <w:rFonts w:ascii="Verdana" w:eastAsia="宋体" w:hAnsi="Verdana" w:cs="宋体"/>
          <w:color w:val="999999"/>
          <w:kern w:val="0"/>
          <w:sz w:val="20"/>
          <w:szCs w:val="20"/>
        </w:rPr>
      </w:pPr>
      <w:r w:rsidRPr="00F87930">
        <w:rPr>
          <w:rFonts w:ascii="Verdana" w:eastAsia="宋体" w:hAnsi="Verdana" w:cs="宋体"/>
          <w:b/>
          <w:bCs/>
          <w:color w:val="003300"/>
          <w:kern w:val="0"/>
          <w:sz w:val="24"/>
          <w:szCs w:val="24"/>
        </w:rPr>
        <w:pict/>
      </w:r>
      <w:r w:rsidRPr="00F87930">
        <w:rPr>
          <w:rFonts w:ascii="Verdana" w:eastAsia="宋体" w:hAnsi="Verdana" w:cs="宋体"/>
          <w:color w:val="999999"/>
          <w:kern w:val="0"/>
          <w:sz w:val="20"/>
          <w:szCs w:val="20"/>
        </w:rPr>
        <w:t>发布时间：</w:t>
      </w:r>
      <w:r w:rsidRPr="00F87930">
        <w:rPr>
          <w:rFonts w:ascii="Verdana" w:eastAsia="宋体" w:hAnsi="Verdana" w:cs="宋体"/>
          <w:color w:val="999999"/>
          <w:kern w:val="0"/>
          <w:sz w:val="20"/>
          <w:szCs w:val="20"/>
        </w:rPr>
        <w:t xml:space="preserve"> 2014-12-10 13:03:41        </w:t>
      </w:r>
    </w:p>
    <w:p w:rsidR="00F87930" w:rsidRPr="00F87930" w:rsidRDefault="00F87930" w:rsidP="00F87930">
      <w:pPr>
        <w:widowControl/>
        <w:wordWrap w:val="0"/>
        <w:spacing w:after="240"/>
        <w:jc w:val="left"/>
        <w:rPr>
          <w:rFonts w:ascii="Verdana" w:eastAsia="宋体" w:hAnsi="Verdana" w:cs="宋体"/>
          <w:color w:val="42515A"/>
          <w:kern w:val="0"/>
          <w:sz w:val="20"/>
          <w:szCs w:val="20"/>
        </w:rPr>
      </w:pP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 xml:space="preserve">    </w:t>
      </w:r>
      <w:hyperlink r:id="rId4" w:tgtFrame="_blank" w:history="1">
        <w:r w:rsidRPr="00F87930">
          <w:rPr>
            <w:rFonts w:ascii="宋体" w:eastAsia="宋体" w:hAnsi="宋体" w:cs="宋体" w:hint="eastAsia"/>
            <w:color w:val="333333"/>
            <w:kern w:val="0"/>
          </w:rPr>
          <w:t>清华大学中国农村研究院</w:t>
        </w:r>
      </w:hyperlink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（以下简称农研院）是清华大学校级科研机构，旨在为国家经济社会发展服务，为中国农村改革发展服务，积极为国家“三农”问题决策献计献策，推动涉农学科建设和人才培养。农研院2015年拟设立以下课题，研究成果直接为国家“三农”决策提供服务和支撑。从即日起公开进行课题招标，有关事项说明如下：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b/>
          <w:bCs/>
          <w:color w:val="000000"/>
          <w:kern w:val="0"/>
        </w:rPr>
        <w:t>    一、招标课题和资助额度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1、农产品目标价格改革跟踪研究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2、完善财政支农资金管理体系研究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3、中国农业支持保护水平与创新农业支持保护方式研究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4、村庄治理机制创新研究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5、电子商务进农村现状、前景与对策研究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6、农业水价综合改革研究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每项课题的相关要求详见招标指南（附件1）。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每项课题的经费资助标准为10万元，研究期限为1年。课题开展中期检查和结题验收。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 xml:space="preserve">    </w:t>
      </w:r>
      <w:r w:rsidRPr="00F87930">
        <w:rPr>
          <w:rFonts w:ascii="宋体" w:eastAsia="宋体" w:hAnsi="宋体" w:cs="宋体" w:hint="eastAsia"/>
          <w:b/>
          <w:bCs/>
          <w:color w:val="000000"/>
          <w:kern w:val="0"/>
        </w:rPr>
        <w:t>二、申请条件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   课题的承担者应当是在相关研究领域具有学术成果和研究积累、能够在已有研究成果基础上取得创新成果的专家；在同等条件下，主持完成过相关领域国家基金项目、政府有关部门委托课题、或参与过有关政策研究的专家学者可优先考虑。请在申请书中注明以上相关信息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 xml:space="preserve">    </w:t>
      </w:r>
      <w:r w:rsidRPr="00F87930">
        <w:rPr>
          <w:rFonts w:ascii="宋体" w:eastAsia="宋体" w:hAnsi="宋体" w:cs="宋体" w:hint="eastAsia"/>
          <w:b/>
          <w:bCs/>
          <w:color w:val="000000"/>
          <w:kern w:val="0"/>
        </w:rPr>
        <w:t>三、申请程序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1、申请者根据自身的研究工作基础和资源条件，针对招标课题进行研究设计，填写《研究计划书》。每人限申请1项课题，不得自行改动投标课题名称。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2、农研院将组织有关专家对《研究计划书》进行评审。对通过评审决定资助的，将通知申请者，未通过评审的申请者不再另行通知。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</w:t>
      </w:r>
      <w:r w:rsidRPr="00F87930">
        <w:rPr>
          <w:rFonts w:ascii="宋体" w:eastAsia="宋体" w:hAnsi="宋体" w:cs="宋体" w:hint="eastAsia"/>
          <w:b/>
          <w:bCs/>
          <w:color w:val="000000"/>
          <w:kern w:val="0"/>
        </w:rPr>
        <w:t xml:space="preserve"> 四、申请材料报送的具体要求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1、《研究计划书》纸质版加盖公章后请寄至农研院办公室（请在信封或快递单上注明：2015课题申请），电子版请发至农研院办公室邮箱（请在标题栏注明：2015课题申请—申请者姓名）。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2、申请材料受理的截止日期为</w:t>
      </w:r>
      <w:r w:rsidRPr="00F87930">
        <w:rPr>
          <w:rFonts w:ascii="宋体" w:eastAsia="宋体" w:hAnsi="宋体" w:cs="宋体" w:hint="eastAsia"/>
          <w:b/>
          <w:bCs/>
          <w:color w:val="000000"/>
          <w:kern w:val="0"/>
        </w:rPr>
        <w:t>2015年1月15日</w:t>
      </w: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 请点击页面底端下载：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附件1：《</w:t>
      </w:r>
      <w:hyperlink r:id="rId5" w:tgtFrame="_blank" w:history="1">
        <w:r w:rsidRPr="00F87930">
          <w:rPr>
            <w:rFonts w:ascii="宋体" w:eastAsia="宋体" w:hAnsi="宋体" w:cs="宋体" w:hint="eastAsia"/>
            <w:color w:val="333333"/>
            <w:kern w:val="0"/>
          </w:rPr>
          <w:t>清华大学中国农村研究院</w:t>
        </w:r>
      </w:hyperlink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2015年科研课题招标指南》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附件2：《研究计划书》（课题申请版）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 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联 系 人：张 妍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电话：010-62773526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传真：010-6279 6949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电子邮箱：</w:t>
      </w:r>
      <w:hyperlink r:id="rId6" w:history="1">
        <w:r w:rsidRPr="00F87930">
          <w:rPr>
            <w:rFonts w:ascii="宋体" w:eastAsia="宋体" w:hAnsi="宋体" w:cs="宋体" w:hint="eastAsia"/>
            <w:color w:val="333333"/>
            <w:kern w:val="0"/>
          </w:rPr>
          <w:t>cirs@tsinghua.edu.cn</w:t>
        </w:r>
      </w:hyperlink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邮寄地址：北京市海淀区清华科技园科技大厦B座12层</w:t>
      </w:r>
      <w:hyperlink r:id="rId7" w:tgtFrame="_blank" w:history="1">
        <w:r w:rsidRPr="00F87930">
          <w:rPr>
            <w:rFonts w:ascii="宋体" w:eastAsia="宋体" w:hAnsi="宋体" w:cs="宋体" w:hint="eastAsia"/>
            <w:color w:val="333333"/>
            <w:kern w:val="0"/>
          </w:rPr>
          <w:t>清华大学中国农村研究院</w:t>
        </w:r>
      </w:hyperlink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   邮    编：100084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hyperlink r:id="rId8" w:tgtFrame="_blank" w:history="1">
        <w:r w:rsidRPr="00F87930">
          <w:rPr>
            <w:rFonts w:ascii="宋体" w:eastAsia="宋体" w:hAnsi="宋体" w:cs="宋体" w:hint="eastAsia"/>
            <w:color w:val="333333"/>
            <w:kern w:val="0"/>
          </w:rPr>
          <w:t>清华大学中国农村研究院</w:t>
        </w:r>
      </w:hyperlink>
    </w:p>
    <w:p w:rsidR="00F87930" w:rsidRPr="00F87930" w:rsidRDefault="00F87930" w:rsidP="00F87930">
      <w:pPr>
        <w:widowControl/>
        <w:spacing w:before="100" w:beforeAutospacing="1" w:after="100" w:afterAutospacing="1" w:line="48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7930">
        <w:rPr>
          <w:rFonts w:ascii="宋体" w:eastAsia="宋体" w:hAnsi="宋体" w:cs="宋体" w:hint="eastAsia"/>
          <w:color w:val="000000"/>
          <w:kern w:val="0"/>
          <w:szCs w:val="21"/>
        </w:rPr>
        <w:t>二〇一四年十二月十日</w:t>
      </w:r>
    </w:p>
    <w:p w:rsidR="002B4BC9" w:rsidRDefault="002B4BC9"/>
    <w:sectPr w:rsidR="002B4BC9" w:rsidSect="002B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930"/>
    <w:rsid w:val="002B4BC9"/>
    <w:rsid w:val="00F8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93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87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87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3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165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947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20508404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s.tsinghua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rs.tsinghua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rs@tsinghua.edu.cn" TargetMode="External"/><Relationship Id="rId5" Type="http://schemas.openxmlformats.org/officeDocument/2006/relationships/hyperlink" Target="http://www.cirs.tsinghua.edu.c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irs.tsinghua.edu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2014-12-16T06:50:00Z</dcterms:created>
  <dcterms:modified xsi:type="dcterms:W3CDTF">2014-12-16T06:51:00Z</dcterms:modified>
</cp:coreProperties>
</file>