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</w:p>
    <w:p>
      <w:pPr>
        <w:spacing w:line="300" w:lineRule="auto"/>
        <w:rPr>
          <w:rFonts w:ascii="宋体" w:hAnsi="宋体"/>
          <w:szCs w:val="21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2"/>
          <w:szCs w:val="32"/>
          <w:lang w:val="en-US" w:eastAsia="zh-CN"/>
        </w:rPr>
        <w:t>2015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2"/>
          <w:szCs w:val="32"/>
        </w:rPr>
        <w:t>年度检查项目一览</w:t>
      </w:r>
    </w:p>
    <w:p>
      <w:pPr>
        <w:jc w:val="center"/>
        <w:rPr>
          <w:rFonts w:hint="eastAsia" w:cs="宋体" w:asciiTheme="majorEastAsia" w:hAnsiTheme="majorEastAsia" w:eastAsiaTheme="majorEastAsia"/>
          <w:b/>
          <w:color w:val="333333"/>
          <w:kern w:val="0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(校</w:t>
      </w:r>
      <w:r>
        <w:rPr>
          <w:rFonts w:hint="eastAsia" w:asciiTheme="majorEastAsia" w:hAnsiTheme="majorEastAsia" w:eastAsiaTheme="majorEastAsia"/>
          <w:sz w:val="32"/>
          <w:szCs w:val="32"/>
        </w:rPr>
        <w:t>重大招标项目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)</w:t>
      </w:r>
    </w:p>
    <w:tbl>
      <w:tblPr>
        <w:tblStyle w:val="5"/>
        <w:tblpPr w:leftFromText="180" w:rightFromText="180" w:vertAnchor="text" w:horzAnchor="margin" w:tblpXSpec="center" w:tblpY="409"/>
        <w:tblW w:w="7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3402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01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项目编号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项目名称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01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人文学院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SKZD201401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方志内容挖掘及知识组织研究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包  平</w:t>
            </w:r>
          </w:p>
        </w:tc>
      </w:tr>
    </w:tbl>
    <w:p>
      <w:pPr>
        <w:jc w:val="center"/>
        <w:rPr>
          <w:b/>
          <w:szCs w:val="21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(基地建设配套项目)</w:t>
      </w:r>
    </w:p>
    <w:tbl>
      <w:tblPr>
        <w:tblStyle w:val="5"/>
        <w:tblW w:w="7937" w:type="dxa"/>
        <w:jc w:val="center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571"/>
        <w:gridCol w:w="3674"/>
        <w:gridCol w:w="11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  位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项目编号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申报基地及课题名称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金融</w:t>
            </w:r>
          </w:p>
        </w:tc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SKJD2014001</w:t>
            </w:r>
          </w:p>
        </w:tc>
        <w:tc>
          <w:tcPr>
            <w:tcW w:w="3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江苏农村金融发展研究中心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董晓林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人文</w:t>
            </w:r>
          </w:p>
        </w:tc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SKJD2014002</w:t>
            </w:r>
          </w:p>
        </w:tc>
        <w:tc>
          <w:tcPr>
            <w:tcW w:w="3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中国农业历史研究中心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王思明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SKJD2015003</w:t>
            </w:r>
          </w:p>
        </w:tc>
        <w:tc>
          <w:tcPr>
            <w:tcW w:w="3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江苏省非物质文化遗产研究基地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王思明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经管</w:t>
            </w:r>
          </w:p>
        </w:tc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SKJD2014003</w:t>
            </w:r>
          </w:p>
        </w:tc>
        <w:tc>
          <w:tcPr>
            <w:tcW w:w="3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江苏省农村发展与土地政策研究基地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钟甫宁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SKJD2014004</w:t>
            </w:r>
          </w:p>
        </w:tc>
        <w:tc>
          <w:tcPr>
            <w:tcW w:w="3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江苏省新农村科技创新思想库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应瑞瑶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SKJD2014005</w:t>
            </w:r>
          </w:p>
        </w:tc>
        <w:tc>
          <w:tcPr>
            <w:tcW w:w="3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江苏农业现代化决策咨询研究基地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周应恒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公管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SKJD2014006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统筹城乡发展与土地管理创新研究基地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欧名豪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SKJD2015001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江苏省粮食安全研究中心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朱  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SKJD2015002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江苏省统计科学研究基地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周曙东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体育部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SKJD2015004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江苏体育产业人才培养基地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  禾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(产业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岗位</w:t>
      </w:r>
      <w:r>
        <w:rPr>
          <w:rFonts w:hint="eastAsia" w:asciiTheme="majorEastAsia" w:hAnsiTheme="majorEastAsia" w:eastAsiaTheme="majorEastAsia"/>
          <w:sz w:val="32"/>
          <w:szCs w:val="32"/>
        </w:rPr>
        <w:t>项目)</w:t>
      </w:r>
    </w:p>
    <w:tbl>
      <w:tblPr>
        <w:tblStyle w:val="5"/>
        <w:tblW w:w="7858" w:type="dxa"/>
        <w:jc w:val="center"/>
        <w:tblInd w:w="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3407"/>
        <w:gridCol w:w="1134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  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SKGW2014001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产业经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Cs w:val="21"/>
              </w:rPr>
              <w:t>济岗位科学家培育项目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经管院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胡  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SKGW2014002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中国水稻（粮食作物）产业发展政策研究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经管院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周  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SKGW2014003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蔬菜产业经济研究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经管院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耿献辉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SKGW2014001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产业经济岗位科学家培育项目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经管院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  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SKGW2014002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中国水稻（粮食作物）产业发展政策研究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经管院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  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SKGW2014003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蔬菜产业经济研究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经管院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耿献辉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SKGW2015001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中国玉米产业需求与政策研究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经管院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徐志刚</w:t>
            </w:r>
          </w:p>
        </w:tc>
      </w:tr>
    </w:tbl>
    <w:p>
      <w:pPr>
        <w:spacing w:line="579" w:lineRule="exact"/>
        <w:ind w:right="1260" w:rightChars="600"/>
        <w:jc w:val="left"/>
        <w:rPr>
          <w:rFonts w:ascii="宋体" w:hAnsi="宋体"/>
          <w:sz w:val="32"/>
          <w:szCs w:val="32"/>
        </w:rPr>
      </w:pPr>
    </w:p>
    <w:p>
      <w:pPr>
        <w:jc w:val="center"/>
      </w:pPr>
      <w:r>
        <w:rPr>
          <w:rFonts w:hint="eastAsia" w:asciiTheme="majorEastAsia" w:hAnsiTheme="majorEastAsia" w:eastAsiaTheme="majorEastAsia"/>
          <w:sz w:val="32"/>
          <w:szCs w:val="32"/>
        </w:rPr>
        <w:t>(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4CD2"/>
    <w:rsid w:val="00651C64"/>
    <w:rsid w:val="00865430"/>
    <w:rsid w:val="00913356"/>
    <w:rsid w:val="00D74CD2"/>
    <w:rsid w:val="00DB518E"/>
    <w:rsid w:val="02D8684E"/>
    <w:rsid w:val="43E876BF"/>
    <w:rsid w:val="7C4F11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601</Characters>
  <Lines>5</Lines>
  <Paragraphs>1</Paragraphs>
  <ScaleCrop>false</ScaleCrop>
  <LinksUpToDate>false</LinksUpToDate>
  <CharactersWithSpaces>705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2015-01-04T02:51:00Z</dcterms:created>
  <dc:creator>user</dc:creator>
  <cp:lastModifiedBy>user</cp:lastModifiedBy>
  <dcterms:modified xsi:type="dcterms:W3CDTF">2016-03-17T08:04:00Z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