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356">
      <w:pPr>
        <w:rPr>
          <w:rFonts w:hint="eastAsia"/>
        </w:rPr>
      </w:pPr>
    </w:p>
    <w:p w:rsidR="00D74CD2" w:rsidRDefault="00D74CD2" w:rsidP="00D74CD2">
      <w:pPr>
        <w:spacing w:line="300" w:lineRule="auto"/>
        <w:rPr>
          <w:rFonts w:ascii="宋体" w:hAnsi="宋体" w:hint="eastAsia"/>
          <w:szCs w:val="21"/>
        </w:rPr>
      </w:pPr>
      <w:r w:rsidRPr="006F5314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2</w:t>
      </w:r>
      <w:r w:rsidRPr="006F5314">
        <w:rPr>
          <w:rFonts w:ascii="宋体" w:hAnsi="宋体" w:hint="eastAsia"/>
          <w:szCs w:val="21"/>
        </w:rPr>
        <w:t>：</w:t>
      </w:r>
    </w:p>
    <w:p w:rsidR="00D74CD2" w:rsidRDefault="00D74CD2" w:rsidP="00D74CD2">
      <w:pPr>
        <w:spacing w:line="300" w:lineRule="auto"/>
        <w:rPr>
          <w:rFonts w:ascii="宋体" w:hAnsi="宋体" w:hint="eastAsia"/>
          <w:szCs w:val="21"/>
        </w:rPr>
      </w:pPr>
    </w:p>
    <w:p w:rsidR="00D74CD2" w:rsidRPr="00D74CD2" w:rsidRDefault="00D74CD2" w:rsidP="00D74CD2">
      <w:pPr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</w:pPr>
      <w:r w:rsidRPr="00D74CD2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南京农业大学人文社科基金2014年度检查项目清单</w:t>
      </w:r>
    </w:p>
    <w:p w:rsidR="00D74CD2" w:rsidRDefault="00D74CD2" w:rsidP="00D74CD2">
      <w:pPr>
        <w:jc w:val="center"/>
        <w:rPr>
          <w:rFonts w:asciiTheme="majorEastAsia" w:eastAsiaTheme="majorEastAsia" w:hAnsiTheme="majorEastAsia" w:cs="宋体" w:hint="eastAsia"/>
          <w:color w:val="333333"/>
          <w:kern w:val="0"/>
          <w:sz w:val="24"/>
        </w:rPr>
      </w:pPr>
    </w:p>
    <w:p w:rsidR="00D74CD2" w:rsidRPr="00D74CD2" w:rsidRDefault="00D74CD2" w:rsidP="00D74CD2">
      <w:pPr>
        <w:spacing w:line="300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 w:rsidRPr="00D74CD2">
        <w:rPr>
          <w:rFonts w:asciiTheme="majorEastAsia" w:eastAsiaTheme="majorEastAsia" w:hAnsiTheme="majorEastAsia" w:hint="eastAsia"/>
          <w:sz w:val="30"/>
          <w:szCs w:val="30"/>
        </w:rPr>
        <w:t>（2013校人文社科重大项目）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90"/>
        <w:gridCol w:w="3885"/>
        <w:gridCol w:w="1470"/>
      </w:tblGrid>
      <w:tr w:rsidR="00D74CD2" w:rsidRPr="00423E3F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3273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ind w:leftChars="-4" w:hangingChars="4" w:hanging="8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</w:t>
            </w:r>
            <w:r w:rsidRPr="00F32731">
              <w:rPr>
                <w:rFonts w:ascii="宋体" w:hAnsi="宋体" w:hint="eastAsia"/>
                <w:szCs w:val="21"/>
              </w:rPr>
              <w:t>人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bookmarkStart w:id="0" w:name="_Hlk321058161"/>
            <w:bookmarkStart w:id="1" w:name="_Hlk327285615"/>
            <w:r w:rsidRPr="00F32731">
              <w:rPr>
                <w:rFonts w:ascii="宋体" w:hAnsi="宋体" w:hint="eastAsia"/>
                <w:szCs w:val="21"/>
              </w:rPr>
              <w:t>经管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SKZD201203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江苏农民专业合作组织发展报告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应瑞瑶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经管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SKZD201204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szCs w:val="21"/>
              </w:rPr>
            </w:pPr>
            <w:r w:rsidRPr="00F32731">
              <w:rPr>
                <w:rFonts w:hint="eastAsia"/>
                <w:szCs w:val="21"/>
              </w:rPr>
              <w:t>江苏农村金融发展报告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张  兵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公管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SKZD201205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江苏乡村治理发展报告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刘祖云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公管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SKZD201206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江苏农村社会保障发展报告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李  放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人文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SKZD201207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江苏休闲农业发展报告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杨旺生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90" w:type="dxa"/>
            <w:vAlign w:val="center"/>
          </w:tcPr>
          <w:p w:rsidR="00D74CD2" w:rsidRPr="00F32731" w:rsidRDefault="00D74CD2" w:rsidP="00D40728">
            <w:pPr>
              <w:jc w:val="center"/>
              <w:rPr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SKZD201208</w:t>
            </w:r>
          </w:p>
        </w:tc>
        <w:tc>
          <w:tcPr>
            <w:tcW w:w="3885" w:type="dxa"/>
            <w:vAlign w:val="center"/>
          </w:tcPr>
          <w:p w:rsidR="00D74CD2" w:rsidRPr="00F32731" w:rsidRDefault="00D74CD2" w:rsidP="00D40728">
            <w:pPr>
              <w:rPr>
                <w:rFonts w:hint="eastAsia"/>
                <w:szCs w:val="21"/>
              </w:rPr>
            </w:pPr>
            <w:r w:rsidRPr="00F32731">
              <w:rPr>
                <w:rFonts w:hint="eastAsia"/>
                <w:szCs w:val="21"/>
              </w:rPr>
              <w:t>江苏农业信息化发展报告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黄水清</w:t>
            </w:r>
          </w:p>
        </w:tc>
      </w:tr>
      <w:bookmarkEnd w:id="0"/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/>
                <w:szCs w:val="21"/>
              </w:rPr>
              <w:t>思政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SKZD201209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江苏农村政治文明发展报告</w:t>
            </w:r>
          </w:p>
        </w:tc>
        <w:tc>
          <w:tcPr>
            <w:tcW w:w="1470" w:type="dxa"/>
            <w:vAlign w:val="center"/>
          </w:tcPr>
          <w:p w:rsidR="00D74CD2" w:rsidRPr="00F32731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F32731">
              <w:rPr>
                <w:rFonts w:ascii="宋体" w:hAnsi="宋体" w:hint="eastAsia"/>
                <w:szCs w:val="21"/>
              </w:rPr>
              <w:t>杨  珉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经管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SKZD201301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江苏农村经济社会发展报告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周应恒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农村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SKZD201302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江苏农村生态文明发展报告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陈  巍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农村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SKZD201303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江苏农村公共服务发展报告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姚兆余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人文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SKZD201304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江苏农村文化建设发展报告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李  明</w:t>
            </w:r>
          </w:p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王思明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公管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SKZD201305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snapToGrid w:val="0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江苏农村工业和城镇化发展报告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孙  华</w:t>
            </w:r>
          </w:p>
        </w:tc>
      </w:tr>
      <w:tr w:rsidR="00D74CD2" w:rsidRPr="00A3047A" w:rsidTr="00D40728">
        <w:trPr>
          <w:trHeight w:val="465"/>
        </w:trPr>
        <w:tc>
          <w:tcPr>
            <w:tcW w:w="1368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公管</w:t>
            </w:r>
          </w:p>
        </w:tc>
        <w:tc>
          <w:tcPr>
            <w:tcW w:w="1890" w:type="dxa"/>
            <w:vAlign w:val="center"/>
          </w:tcPr>
          <w:p w:rsidR="00D74CD2" w:rsidRPr="0049325D" w:rsidRDefault="00D74CD2" w:rsidP="00D40728">
            <w:pPr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SKZD201306</w:t>
            </w:r>
          </w:p>
        </w:tc>
        <w:tc>
          <w:tcPr>
            <w:tcW w:w="3885" w:type="dxa"/>
            <w:vAlign w:val="center"/>
          </w:tcPr>
          <w:p w:rsidR="00D74CD2" w:rsidRPr="0049325D" w:rsidRDefault="00D74CD2" w:rsidP="00D40728">
            <w:pPr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江苏农村农业生产经营发展报告</w:t>
            </w:r>
          </w:p>
        </w:tc>
        <w:tc>
          <w:tcPr>
            <w:tcW w:w="1470" w:type="dxa"/>
            <w:vAlign w:val="center"/>
          </w:tcPr>
          <w:p w:rsidR="00D74CD2" w:rsidRPr="0049325D" w:rsidRDefault="00D74CD2" w:rsidP="00D4072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9325D">
              <w:rPr>
                <w:rFonts w:ascii="宋体" w:hAnsi="宋体" w:hint="eastAsia"/>
                <w:szCs w:val="21"/>
              </w:rPr>
              <w:t>冯淑怡</w:t>
            </w:r>
          </w:p>
        </w:tc>
      </w:tr>
    </w:tbl>
    <w:bookmarkEnd w:id="1"/>
    <w:p w:rsidR="00D74CD2" w:rsidRDefault="00D74CD2" w:rsidP="00D74CD2">
      <w:pPr>
        <w:jc w:val="center"/>
        <w:rPr>
          <w:b/>
          <w:sz w:val="30"/>
          <w:szCs w:val="30"/>
        </w:rPr>
      </w:pPr>
      <w:r w:rsidRPr="00A06CEF">
        <w:rPr>
          <w:rFonts w:asciiTheme="majorEastAsia" w:eastAsiaTheme="majorEastAsia" w:hAnsiTheme="majorEastAsia" w:hint="eastAsia"/>
          <w:sz w:val="30"/>
          <w:szCs w:val="30"/>
        </w:rPr>
        <w:t>(</w:t>
      </w:r>
      <w:r>
        <w:rPr>
          <w:rFonts w:asciiTheme="majorEastAsia" w:eastAsiaTheme="majorEastAsia" w:hAnsiTheme="majorEastAsia" w:hint="eastAsia"/>
          <w:sz w:val="30"/>
          <w:szCs w:val="30"/>
        </w:rPr>
        <w:t>2014年基地建设配套项目</w:t>
      </w:r>
      <w:r w:rsidRPr="00A06CEF">
        <w:rPr>
          <w:rFonts w:asciiTheme="majorEastAsia" w:eastAsiaTheme="majorEastAsia" w:hAnsiTheme="majorEastAsia" w:hint="eastAsia"/>
          <w:sz w:val="30"/>
          <w:szCs w:val="30"/>
        </w:rPr>
        <w:t>)</w:t>
      </w:r>
    </w:p>
    <w:tbl>
      <w:tblPr>
        <w:tblW w:w="7937" w:type="dxa"/>
        <w:jc w:val="center"/>
        <w:tblInd w:w="-34" w:type="dxa"/>
        <w:tblLook w:val="04A0"/>
      </w:tblPr>
      <w:tblGrid>
        <w:gridCol w:w="1571"/>
        <w:gridCol w:w="1571"/>
        <w:gridCol w:w="3674"/>
        <w:gridCol w:w="1121"/>
      </w:tblGrid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申报基地及课题名称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金融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江苏农村金融发展研究中心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董晓林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人文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中国农业历史研究中心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王思明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江苏省农村发展与土地政策研究基地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钟甫宁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D2" w:rsidRPr="00D74CD2" w:rsidRDefault="00D74CD2" w:rsidP="00D74CD2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D74CD2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江苏省新农村科技创新思想库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应瑞瑶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D2" w:rsidRPr="00D74CD2" w:rsidRDefault="00D74CD2" w:rsidP="00D74CD2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D74CD2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经管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江苏农业现代化决策咨询研究基地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周应恒</w:t>
            </w:r>
          </w:p>
        </w:tc>
      </w:tr>
      <w:tr w:rsidR="00D74CD2" w:rsidRPr="00271F13" w:rsidTr="00D74CD2">
        <w:trPr>
          <w:trHeight w:hRule="exact" w:val="73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D2" w:rsidRPr="00D74CD2" w:rsidRDefault="00D74CD2" w:rsidP="00D74CD2">
            <w:pPr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D74CD2">
              <w:rPr>
                <w:rFonts w:asciiTheme="minorEastAsia" w:hAnsiTheme="minorEastAsia" w:cs="宋体" w:hint="eastAsia"/>
                <w:kern w:val="0"/>
                <w:szCs w:val="21"/>
              </w:rPr>
              <w:t>公管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271F13">
              <w:rPr>
                <w:rFonts w:ascii="仿宋_GB2312" w:eastAsia="仿宋_GB2312" w:hint="eastAsia"/>
                <w:szCs w:val="21"/>
              </w:rPr>
              <w:t>SKJD2014006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统筹城乡发展与土地管理创新研究基地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271F13" w:rsidRDefault="00D74CD2" w:rsidP="00D407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71F13">
              <w:rPr>
                <w:rFonts w:ascii="宋体" w:hAnsi="宋体" w:cs="宋体" w:hint="eastAsia"/>
                <w:kern w:val="0"/>
                <w:szCs w:val="21"/>
              </w:rPr>
              <w:t>欧名豪</w:t>
            </w:r>
          </w:p>
        </w:tc>
      </w:tr>
    </w:tbl>
    <w:p w:rsidR="00D74CD2" w:rsidRPr="00271F13" w:rsidRDefault="00D74CD2" w:rsidP="00D74CD2">
      <w:pPr>
        <w:jc w:val="center"/>
        <w:rPr>
          <w:b/>
          <w:szCs w:val="21"/>
        </w:rPr>
      </w:pPr>
    </w:p>
    <w:p w:rsidR="00D74CD2" w:rsidRPr="00A06CEF" w:rsidRDefault="00D74CD2" w:rsidP="00D74C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06CEF">
        <w:rPr>
          <w:rFonts w:asciiTheme="majorEastAsia" w:eastAsiaTheme="majorEastAsia" w:hAnsi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hint="eastAsia"/>
          <w:sz w:val="32"/>
          <w:szCs w:val="32"/>
        </w:rPr>
        <w:t>2014年</w:t>
      </w:r>
      <w:r w:rsidRPr="00A06CEF">
        <w:rPr>
          <w:rFonts w:asciiTheme="majorEastAsia" w:eastAsiaTheme="majorEastAsia" w:hAnsiTheme="majorEastAsia" w:hint="eastAsia"/>
          <w:sz w:val="32"/>
          <w:szCs w:val="32"/>
        </w:rPr>
        <w:t>产业经济</w:t>
      </w:r>
      <w:r>
        <w:rPr>
          <w:rFonts w:asciiTheme="majorEastAsia" w:eastAsiaTheme="majorEastAsia" w:hAnsiTheme="majorEastAsia" w:hint="eastAsia"/>
          <w:sz w:val="32"/>
          <w:szCs w:val="32"/>
        </w:rPr>
        <w:t>项目</w:t>
      </w:r>
      <w:r w:rsidRPr="00A06CEF">
        <w:rPr>
          <w:rFonts w:asciiTheme="majorEastAsia" w:eastAsiaTheme="majorEastAsia" w:hAnsiTheme="majorEastAsia" w:hint="eastAsia"/>
          <w:sz w:val="32"/>
          <w:szCs w:val="32"/>
        </w:rPr>
        <w:t>)</w:t>
      </w:r>
    </w:p>
    <w:tbl>
      <w:tblPr>
        <w:tblW w:w="8255" w:type="dxa"/>
        <w:jc w:val="center"/>
        <w:tblInd w:w="-176" w:type="dxa"/>
        <w:tblLook w:val="04A0"/>
      </w:tblPr>
      <w:tblGrid>
        <w:gridCol w:w="1676"/>
        <w:gridCol w:w="1676"/>
        <w:gridCol w:w="3628"/>
        <w:gridCol w:w="1275"/>
      </w:tblGrid>
      <w:tr w:rsidR="00D74CD2" w:rsidRPr="00A06CEF" w:rsidTr="00D74CD2">
        <w:trPr>
          <w:trHeight w:val="481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负责人</w:t>
            </w:r>
          </w:p>
        </w:tc>
      </w:tr>
      <w:tr w:rsidR="00D74CD2" w:rsidRPr="00BE3E8E" w:rsidTr="00D74CD2">
        <w:trPr>
          <w:trHeight w:val="28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bookmarkStart w:id="2" w:name="_GoBack"/>
            <w:r w:rsidRPr="00BE3E8E">
              <w:rPr>
                <w:rFonts w:ascii="仿宋_GB2312" w:eastAsia="仿宋_GB2312" w:hint="eastAsia"/>
                <w:szCs w:val="21"/>
              </w:rPr>
              <w:t>SKGW2014001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产业经济岗位科学家培育项目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胡  浩</w:t>
            </w:r>
          </w:p>
        </w:tc>
      </w:tr>
      <w:tr w:rsidR="00D74CD2" w:rsidRPr="00BE3E8E" w:rsidTr="00D74CD2">
        <w:trPr>
          <w:trHeight w:val="28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bookmarkEnd w:id="2"/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BE3E8E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SKGW2014002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中国水稻（粮食作物）产业发展政策研究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周  宏</w:t>
            </w:r>
          </w:p>
        </w:tc>
      </w:tr>
      <w:tr w:rsidR="00D74CD2" w:rsidRPr="00BE3E8E" w:rsidTr="00D74CD2">
        <w:trPr>
          <w:trHeight w:val="28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D2" w:rsidRPr="00BE3E8E" w:rsidRDefault="00D74CD2" w:rsidP="00D74CD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经管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BE3E8E" w:rsidRDefault="00D74CD2" w:rsidP="00D40728">
            <w:pPr>
              <w:rPr>
                <w:rFonts w:ascii="仿宋_GB2312" w:eastAsia="仿宋_GB2312" w:hAnsi="宋体" w:cs="宋体"/>
                <w:szCs w:val="21"/>
              </w:rPr>
            </w:pPr>
            <w:r w:rsidRPr="00BE3E8E">
              <w:rPr>
                <w:rFonts w:ascii="仿宋_GB2312" w:eastAsia="仿宋_GB2312" w:hint="eastAsia"/>
                <w:szCs w:val="21"/>
              </w:rPr>
              <w:t>SKGW2014003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CD2" w:rsidRPr="00BE3E8E" w:rsidRDefault="00D74CD2" w:rsidP="00D4072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蔬菜产业经济研究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CD2" w:rsidRPr="00BE3E8E" w:rsidRDefault="00D74CD2" w:rsidP="00D40728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BE3E8E">
              <w:rPr>
                <w:rFonts w:asciiTheme="minorEastAsia" w:hAnsiTheme="minorEastAsia" w:cs="宋体" w:hint="eastAsia"/>
                <w:kern w:val="0"/>
                <w:szCs w:val="21"/>
              </w:rPr>
              <w:t>耿献辉</w:t>
            </w:r>
          </w:p>
        </w:tc>
      </w:tr>
    </w:tbl>
    <w:p w:rsidR="00D74CD2" w:rsidRPr="00BE3E8E" w:rsidRDefault="00D74CD2" w:rsidP="00D74CD2">
      <w:pPr>
        <w:rPr>
          <w:rFonts w:asciiTheme="minorEastAsia" w:hAnsiTheme="minorEastAsia" w:cs="宋体"/>
          <w:kern w:val="0"/>
          <w:szCs w:val="21"/>
        </w:rPr>
      </w:pPr>
    </w:p>
    <w:p w:rsidR="00D74CD2" w:rsidRDefault="00D74CD2" w:rsidP="00D74CD2">
      <w:pPr>
        <w:jc w:val="center"/>
      </w:pPr>
    </w:p>
    <w:sectPr w:rsidR="00D7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56" w:rsidRDefault="00913356" w:rsidP="00D74CD2">
      <w:r>
        <w:separator/>
      </w:r>
    </w:p>
  </w:endnote>
  <w:endnote w:type="continuationSeparator" w:id="1">
    <w:p w:rsidR="00913356" w:rsidRDefault="00913356" w:rsidP="00D7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56" w:rsidRDefault="00913356" w:rsidP="00D74CD2">
      <w:r>
        <w:separator/>
      </w:r>
    </w:p>
  </w:footnote>
  <w:footnote w:type="continuationSeparator" w:id="1">
    <w:p w:rsidR="00913356" w:rsidRDefault="00913356" w:rsidP="00D74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CD2"/>
    <w:rsid w:val="00913356"/>
    <w:rsid w:val="00D7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C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C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CD2"/>
    <w:rPr>
      <w:sz w:val="18"/>
      <w:szCs w:val="18"/>
    </w:rPr>
  </w:style>
  <w:style w:type="paragraph" w:customStyle="1" w:styleId="Char1">
    <w:name w:val=" Char"/>
    <w:basedOn w:val="a"/>
    <w:autoRedefine/>
    <w:rsid w:val="00D74CD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2015-01-04T02:51:00Z</dcterms:created>
  <dcterms:modified xsi:type="dcterms:W3CDTF">2015-01-04T03:03:00Z</dcterms:modified>
</cp:coreProperties>
</file>