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1F" w:rsidRPr="00CA61AE" w:rsidRDefault="00CA61AE" w:rsidP="00CA61AE">
      <w:pPr>
        <w:jc w:val="center"/>
        <w:rPr>
          <w:rFonts w:eastAsiaTheme="minorEastAsia"/>
          <w:sz w:val="32"/>
          <w:szCs w:val="32"/>
        </w:rPr>
      </w:pPr>
      <w:proofErr w:type="gramStart"/>
      <w:r w:rsidRPr="00CA61AE">
        <w:rPr>
          <w:sz w:val="32"/>
          <w:szCs w:val="32"/>
        </w:rPr>
        <w:t>2018年度需中检</w:t>
      </w:r>
      <w:proofErr w:type="gramEnd"/>
      <w:r w:rsidRPr="00CA61AE">
        <w:rPr>
          <w:sz w:val="32"/>
          <w:szCs w:val="32"/>
        </w:rPr>
        <w:t>的一般项目一览表</w:t>
      </w:r>
    </w:p>
    <w:p w:rsidR="00CA61AE" w:rsidRPr="00CA61AE" w:rsidRDefault="00CA61AE" w:rsidP="00CA61AE">
      <w:pPr>
        <w:jc w:val="center"/>
        <w:rPr>
          <w:rFonts w:eastAsiaTheme="minorEastAsia" w:hint="eastAsia"/>
        </w:rPr>
      </w:pPr>
    </w:p>
    <w:tbl>
      <w:tblPr>
        <w:tblStyle w:val="TableGrid"/>
        <w:tblW w:w="14683" w:type="dxa"/>
        <w:tblInd w:w="-372" w:type="dxa"/>
        <w:tblCellMar>
          <w:top w:w="41" w:type="dxa"/>
          <w:left w:w="3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47"/>
        <w:gridCol w:w="1546"/>
        <w:gridCol w:w="6129"/>
        <w:gridCol w:w="1632"/>
        <w:gridCol w:w="1534"/>
        <w:gridCol w:w="1226"/>
        <w:gridCol w:w="2069"/>
      </w:tblGrid>
      <w:tr w:rsidR="00CA381F" w:rsidTr="00CA381F">
        <w:trPr>
          <w:trHeight w:val="27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293"/>
            </w:pPr>
            <w:r>
              <w:rPr>
                <w:rFonts w:ascii="宋体" w:eastAsia="宋体" w:hAnsi="宋体" w:cs="宋体"/>
              </w:rPr>
              <w:t>依托高校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12"/>
              <w:jc w:val="center"/>
            </w:pPr>
            <w:r>
              <w:rPr>
                <w:rFonts w:ascii="宋体" w:eastAsia="宋体" w:hAnsi="宋体" w:cs="宋体"/>
              </w:rPr>
              <w:t>项目名称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336"/>
            </w:pPr>
            <w:r>
              <w:rPr>
                <w:rFonts w:ascii="宋体" w:eastAsia="宋体" w:hAnsi="宋体" w:cs="宋体"/>
              </w:rPr>
              <w:t>项目类别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175"/>
              <w:jc w:val="both"/>
            </w:pPr>
            <w:r>
              <w:rPr>
                <w:rFonts w:ascii="宋体" w:eastAsia="宋体" w:hAnsi="宋体" w:cs="宋体"/>
              </w:rPr>
              <w:t>项目批准号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22"/>
              <w:jc w:val="both"/>
            </w:pPr>
            <w:r>
              <w:rPr>
                <w:rFonts w:ascii="宋体" w:eastAsia="宋体" w:hAnsi="宋体" w:cs="宋体"/>
              </w:rPr>
              <w:t>项目负责人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331"/>
            </w:pPr>
            <w:r>
              <w:rPr>
                <w:rFonts w:ascii="宋体" w:eastAsia="宋体" w:hAnsi="宋体" w:cs="宋体"/>
              </w:rPr>
              <w:t>最终成果形式</w:t>
            </w:r>
          </w:p>
        </w:tc>
      </w:tr>
      <w:tr w:rsidR="00CA381F" w:rsidTr="00CA381F">
        <w:trPr>
          <w:trHeight w:val="27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20"/>
              <w:jc w:val="both"/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南京农业大学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大学生村官“讲好中国扶贫故事”研究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120"/>
              <w:jc w:val="both"/>
            </w:pPr>
            <w:r>
              <w:rPr>
                <w:rFonts w:ascii="宋体" w:eastAsia="宋体" w:hAnsi="宋体" w:cs="宋体"/>
              </w:rPr>
              <w:t>规划基金项目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16YJA710022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吴国清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研究咨询报告; 论文</w:t>
            </w:r>
          </w:p>
        </w:tc>
      </w:tr>
      <w:tr w:rsidR="00CA381F" w:rsidTr="00CA381F">
        <w:trPr>
          <w:trHeight w:val="54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81F" w:rsidRDefault="00CA381F" w:rsidP="0095493B">
            <w:pPr>
              <w:spacing w:after="0"/>
              <w:ind w:left="20"/>
              <w:jc w:val="both"/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81F" w:rsidRDefault="00CA381F" w:rsidP="0095493B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南京农业大学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我国区域间经济联系中隐含的生态足迹研究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81F" w:rsidRDefault="00CA381F" w:rsidP="0095493B">
            <w:pPr>
              <w:spacing w:after="0"/>
              <w:ind w:left="120"/>
              <w:jc w:val="both"/>
            </w:pPr>
            <w:r>
              <w:rPr>
                <w:rFonts w:ascii="宋体" w:eastAsia="宋体" w:hAnsi="宋体" w:cs="宋体"/>
              </w:rPr>
              <w:t>规划基金项目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16YJA790027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刘红光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研究咨询报告; 著作; 论文</w:t>
            </w:r>
          </w:p>
        </w:tc>
      </w:tr>
      <w:tr w:rsidR="00CA381F" w:rsidTr="00CA381F">
        <w:trPr>
          <w:trHeight w:val="27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Pr="00CA381F" w:rsidRDefault="00CA381F" w:rsidP="0095493B">
            <w:pPr>
              <w:spacing w:after="0"/>
              <w:ind w:left="20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南京农业大学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新型农村养老保险对农村土地流转的影响：作用机制与政策效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120"/>
              <w:jc w:val="both"/>
            </w:pPr>
            <w:r>
              <w:rPr>
                <w:rFonts w:ascii="宋体" w:eastAsia="宋体" w:hAnsi="宋体" w:cs="宋体"/>
              </w:rPr>
              <w:t>规划基金项目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16YJA790028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刘华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研究咨询报告; 论文</w:t>
            </w:r>
          </w:p>
        </w:tc>
      </w:tr>
      <w:tr w:rsidR="00CA381F" w:rsidTr="00CA381F">
        <w:trPr>
          <w:trHeight w:val="27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Pr="00CA381F" w:rsidRDefault="00CA381F" w:rsidP="0095493B">
            <w:pPr>
              <w:spacing w:after="0"/>
              <w:ind w:left="20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南京农业大学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基于多主体视角的乡镇尺度农村土地利用变化模拟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120"/>
              <w:jc w:val="both"/>
            </w:pPr>
            <w:r>
              <w:rPr>
                <w:rFonts w:ascii="宋体" w:eastAsia="宋体" w:hAnsi="宋体" w:cs="宋体"/>
              </w:rPr>
              <w:t>规划基金项目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16YJAZH064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夏敏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论文</w:t>
            </w:r>
          </w:p>
        </w:tc>
      </w:tr>
      <w:tr w:rsidR="00CA381F" w:rsidTr="00CA381F">
        <w:trPr>
          <w:trHeight w:val="27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Pr="00CA381F" w:rsidRDefault="00CA381F" w:rsidP="0095493B">
            <w:pPr>
              <w:spacing w:after="0"/>
              <w:ind w:left="20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南京农业大学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城镇化进程中居民地方依附的特征与影响因素研究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120"/>
              <w:jc w:val="both"/>
            </w:pPr>
            <w:r>
              <w:rPr>
                <w:rFonts w:ascii="宋体" w:eastAsia="宋体" w:hAnsi="宋体" w:cs="宋体"/>
              </w:rPr>
              <w:t>规划基金项目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16YJAZH067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proofErr w:type="gramStart"/>
            <w:r>
              <w:rPr>
                <w:rFonts w:ascii="宋体" w:eastAsia="宋体" w:hAnsi="宋体" w:cs="宋体"/>
              </w:rPr>
              <w:t>徐梦洁</w:t>
            </w:r>
            <w:proofErr w:type="gram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论文</w:t>
            </w:r>
          </w:p>
        </w:tc>
      </w:tr>
      <w:tr w:rsidR="00CA381F" w:rsidTr="00CA381F">
        <w:trPr>
          <w:trHeight w:val="27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Pr="00CA381F" w:rsidRDefault="00CA381F" w:rsidP="0095493B">
            <w:pPr>
              <w:spacing w:after="0"/>
              <w:ind w:left="20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南京农业大学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政府购买公共服务中凭单制运用评估及优化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120"/>
              <w:jc w:val="both"/>
            </w:pPr>
            <w:r>
              <w:rPr>
                <w:rFonts w:ascii="宋体" w:eastAsia="宋体" w:hAnsi="宋体" w:cs="宋体"/>
              </w:rPr>
              <w:t>青年基金项目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16YJC630045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季璐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论文</w:t>
            </w:r>
          </w:p>
        </w:tc>
      </w:tr>
      <w:tr w:rsidR="00CA381F" w:rsidTr="00CA381F">
        <w:trPr>
          <w:trHeight w:val="27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Pr="00CA381F" w:rsidRDefault="00CA381F" w:rsidP="0095493B">
            <w:pPr>
              <w:spacing w:after="0"/>
              <w:ind w:left="20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南京农业大学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基于多维质量的短</w:t>
            </w:r>
            <w:proofErr w:type="gramStart"/>
            <w:r>
              <w:rPr>
                <w:rFonts w:ascii="宋体" w:eastAsia="宋体" w:hAnsi="宋体" w:cs="宋体"/>
              </w:rPr>
              <w:t>链食品</w:t>
            </w:r>
            <w:proofErr w:type="gramEnd"/>
            <w:r>
              <w:rPr>
                <w:rFonts w:ascii="宋体" w:eastAsia="宋体" w:hAnsi="宋体" w:cs="宋体"/>
              </w:rPr>
              <w:t>消费者偏好研究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  <w:ind w:left="120"/>
              <w:jc w:val="both"/>
            </w:pPr>
            <w:r>
              <w:rPr>
                <w:rFonts w:ascii="宋体" w:eastAsia="宋体" w:hAnsi="宋体" w:cs="宋体"/>
              </w:rPr>
              <w:t>青年基金项目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16YJC790157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朱战国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1F" w:rsidRDefault="00CA381F" w:rsidP="0095493B">
            <w:pPr>
              <w:spacing w:after="0"/>
            </w:pPr>
            <w:r>
              <w:rPr>
                <w:rFonts w:ascii="宋体" w:eastAsia="宋体" w:hAnsi="宋体" w:cs="宋体"/>
              </w:rPr>
              <w:t>论文</w:t>
            </w:r>
          </w:p>
        </w:tc>
      </w:tr>
    </w:tbl>
    <w:p w:rsidR="004A7BB0" w:rsidRDefault="004A7BB0" w:rsidP="00CA381F">
      <w:pPr>
        <w:spacing w:after="0"/>
        <w:ind w:left="-1440" w:right="15398"/>
      </w:pPr>
      <w:bookmarkStart w:id="0" w:name="_GoBack"/>
      <w:bookmarkEnd w:id="0"/>
    </w:p>
    <w:sectPr w:rsidR="004A7BB0" w:rsidSect="00CA38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1F"/>
    <w:rsid w:val="004A7BB0"/>
    <w:rsid w:val="00CA381F"/>
    <w:rsid w:val="00C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8C58"/>
  <w15:chartTrackingRefBased/>
  <w15:docId w15:val="{C8020E7A-95F9-472B-A07A-090C58CD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1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A38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2</cp:revision>
  <dcterms:created xsi:type="dcterms:W3CDTF">2018-06-15T02:27:00Z</dcterms:created>
  <dcterms:modified xsi:type="dcterms:W3CDTF">2018-06-15T02:29:00Z</dcterms:modified>
</cp:coreProperties>
</file>